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272A1" w:rsidRDefault="00A272A1" w:rsidP="00A272A1">
      <w:pPr>
        <w:spacing w:line="220" w:lineRule="atLeast"/>
        <w:jc w:val="center"/>
        <w:rPr>
          <w:rFonts w:hint="eastAsia"/>
          <w:sz w:val="36"/>
          <w:szCs w:val="36"/>
        </w:rPr>
      </w:pPr>
      <w:r w:rsidRPr="00A272A1">
        <w:rPr>
          <w:rFonts w:hint="eastAsia"/>
          <w:sz w:val="36"/>
          <w:szCs w:val="36"/>
        </w:rPr>
        <w:t>抚松林区基层法院</w:t>
      </w:r>
      <w:r w:rsidRPr="00A272A1">
        <w:rPr>
          <w:rFonts w:hint="eastAsia"/>
          <w:sz w:val="36"/>
          <w:szCs w:val="36"/>
        </w:rPr>
        <w:t>2018</w:t>
      </w:r>
      <w:r w:rsidRPr="00A272A1">
        <w:rPr>
          <w:rFonts w:hint="eastAsia"/>
          <w:sz w:val="36"/>
          <w:szCs w:val="36"/>
        </w:rPr>
        <w:t>年招标公开信息</w:t>
      </w:r>
    </w:p>
    <w:tbl>
      <w:tblPr>
        <w:tblW w:w="10477" w:type="dxa"/>
        <w:tblInd w:w="93" w:type="dxa"/>
        <w:tblLook w:val="04A0"/>
      </w:tblPr>
      <w:tblGrid>
        <w:gridCol w:w="1632"/>
        <w:gridCol w:w="1765"/>
        <w:gridCol w:w="1147"/>
        <w:gridCol w:w="1103"/>
        <w:gridCol w:w="3299"/>
        <w:gridCol w:w="1531"/>
      </w:tblGrid>
      <w:tr w:rsidR="00A272A1" w:rsidRPr="00A272A1" w:rsidTr="00A272A1">
        <w:trPr>
          <w:trHeight w:val="150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项目编号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项目名称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项目预算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中标价格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中标单位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采购方式</w:t>
            </w:r>
          </w:p>
        </w:tc>
      </w:tr>
      <w:tr w:rsidR="00A272A1" w:rsidRPr="00A272A1" w:rsidTr="00A272A1">
        <w:trPr>
          <w:trHeight w:val="150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2018-0411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业务装备经费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210000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190000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长春嘉城信息技术股份有限公司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公开招标</w:t>
            </w:r>
          </w:p>
        </w:tc>
      </w:tr>
      <w:tr w:rsidR="00A272A1" w:rsidRPr="00A272A1" w:rsidTr="00A272A1">
        <w:trPr>
          <w:trHeight w:val="150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2017-1998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业务装备经费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622800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557600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长春嘉城信息技术股份有限公司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公开招标</w:t>
            </w:r>
          </w:p>
        </w:tc>
      </w:tr>
      <w:tr w:rsidR="00A272A1" w:rsidRPr="00A272A1" w:rsidTr="00A272A1">
        <w:trPr>
          <w:trHeight w:val="150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2017-2059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购买囚车预算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250000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249500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吉林九和汽车销售有限公司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A1" w:rsidRPr="00A272A1" w:rsidRDefault="00A272A1" w:rsidP="00A272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272A1">
              <w:rPr>
                <w:rFonts w:ascii="宋体" w:eastAsia="宋体" w:hAnsi="宋体" w:cs="宋体" w:hint="eastAsia"/>
                <w:color w:val="000000"/>
              </w:rPr>
              <w:t>公开招标</w:t>
            </w:r>
          </w:p>
        </w:tc>
      </w:tr>
    </w:tbl>
    <w:p w:rsidR="00A272A1" w:rsidRDefault="00A272A1" w:rsidP="00A272A1">
      <w:pPr>
        <w:spacing w:line="220" w:lineRule="atLeast"/>
      </w:pPr>
    </w:p>
    <w:sectPr w:rsidR="00A272A1" w:rsidSect="00A27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C5B5C"/>
    <w:rsid w:val="003D37D8"/>
    <w:rsid w:val="00426133"/>
    <w:rsid w:val="004358AB"/>
    <w:rsid w:val="008B7726"/>
    <w:rsid w:val="00A272A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2018-11-13T02:41:00Z</dcterms:modified>
</cp:coreProperties>
</file>